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32E3" w14:textId="106AAF59" w:rsidR="00A176A7" w:rsidRDefault="005E78ED" w:rsidP="00A176A7">
      <w:pPr>
        <w:pStyle w:val="Title"/>
        <w:jc w:val="center"/>
        <w:rPr>
          <w:color w:val="C00000"/>
        </w:rPr>
      </w:pPr>
      <w:r>
        <w:rPr>
          <w:color w:val="C00000"/>
        </w:rPr>
        <w:t xml:space="preserve">3 October </w:t>
      </w:r>
      <w:r w:rsidR="00A176A7">
        <w:rPr>
          <w:color w:val="C00000"/>
        </w:rPr>
        <w:t>202</w:t>
      </w:r>
      <w:r>
        <w:rPr>
          <w:color w:val="C00000"/>
        </w:rPr>
        <w:t>4</w:t>
      </w:r>
      <w:r w:rsidR="00A176A7">
        <w:rPr>
          <w:color w:val="C00000"/>
        </w:rPr>
        <w:t xml:space="preserve"> </w:t>
      </w:r>
      <w:r w:rsidR="00A176A7" w:rsidRPr="00A176A7">
        <w:rPr>
          <w:color w:val="C00000"/>
        </w:rPr>
        <w:t xml:space="preserve">Release </w:t>
      </w:r>
      <w:r w:rsidR="00FA1E16">
        <w:rPr>
          <w:color w:val="C00000"/>
        </w:rPr>
        <w:t>Notes</w:t>
      </w:r>
      <w:r w:rsidR="00A176A7" w:rsidRPr="00A176A7">
        <w:rPr>
          <w:color w:val="C00000"/>
        </w:rPr>
        <w:t xml:space="preserve"> </w:t>
      </w:r>
    </w:p>
    <w:p w14:paraId="054AFF04" w14:textId="0EA590A9" w:rsidR="00A176A7" w:rsidRPr="00A176A7" w:rsidRDefault="00A176A7" w:rsidP="00A176A7">
      <w:pPr>
        <w:pStyle w:val="Title"/>
        <w:jc w:val="center"/>
        <w:rPr>
          <w:color w:val="C00000"/>
        </w:rPr>
      </w:pPr>
      <w:r w:rsidRPr="00A176A7">
        <w:rPr>
          <w:color w:val="C00000"/>
        </w:rPr>
        <w:t xml:space="preserve"> A</w:t>
      </w:r>
      <w:r>
        <w:rPr>
          <w:color w:val="C00000"/>
        </w:rPr>
        <w:t xml:space="preserve">ustralian </w:t>
      </w:r>
      <w:r w:rsidRPr="00A176A7">
        <w:rPr>
          <w:color w:val="C00000"/>
        </w:rPr>
        <w:t>B</w:t>
      </w:r>
      <w:r>
        <w:rPr>
          <w:color w:val="C00000"/>
        </w:rPr>
        <w:t xml:space="preserve">leeding </w:t>
      </w:r>
      <w:r w:rsidRPr="00A176A7">
        <w:rPr>
          <w:color w:val="C00000"/>
        </w:rPr>
        <w:t>D</w:t>
      </w:r>
      <w:r>
        <w:rPr>
          <w:color w:val="C00000"/>
        </w:rPr>
        <w:t xml:space="preserve">isorders </w:t>
      </w:r>
      <w:r w:rsidRPr="00A176A7">
        <w:rPr>
          <w:color w:val="C00000"/>
        </w:rPr>
        <w:t>R</w:t>
      </w:r>
      <w:r>
        <w:rPr>
          <w:color w:val="C00000"/>
        </w:rPr>
        <w:t>egistry (ABDR)</w:t>
      </w:r>
      <w:r w:rsidRPr="00A176A7">
        <w:rPr>
          <w:color w:val="C00000"/>
        </w:rPr>
        <w:t xml:space="preserve"> Version</w:t>
      </w:r>
      <w:r>
        <w:rPr>
          <w:color w:val="C00000"/>
        </w:rPr>
        <w:t xml:space="preserve"> </w:t>
      </w:r>
      <w:r w:rsidRPr="00A176A7">
        <w:rPr>
          <w:color w:val="C00000"/>
        </w:rPr>
        <w:t>3.1</w:t>
      </w:r>
      <w:r w:rsidR="005E78ED">
        <w:rPr>
          <w:color w:val="C00000"/>
        </w:rPr>
        <w:t>6.1</w:t>
      </w:r>
    </w:p>
    <w:p w14:paraId="76747BFA" w14:textId="3289790B" w:rsidR="00F23107" w:rsidRDefault="00CD6456" w:rsidP="00493E03">
      <w:pPr>
        <w:spacing w:after="160" w:line="259" w:lineRule="auto"/>
        <w:rPr>
          <w:b/>
          <w:color w:val="C00000"/>
        </w:rPr>
      </w:pPr>
      <w:r>
        <w:rPr>
          <w:color w:val="C00000"/>
        </w:rPr>
        <w:t>ABDR V3.1</w:t>
      </w:r>
      <w:r w:rsidR="005E78ED">
        <w:rPr>
          <w:b/>
          <w:color w:val="C00000"/>
        </w:rPr>
        <w:t>6.1</w:t>
      </w:r>
      <w:r>
        <w:rPr>
          <w:color w:val="C00000"/>
        </w:rPr>
        <w:t xml:space="preserve"> Release</w:t>
      </w:r>
    </w:p>
    <w:p w14:paraId="6FFFDAE2" w14:textId="7D4D481B" w:rsidR="0098181F" w:rsidRDefault="00CD6456" w:rsidP="00D13950">
      <w:r>
        <w:t>T</w:t>
      </w:r>
      <w:r w:rsidR="00496312">
        <w:t xml:space="preserve">he </w:t>
      </w:r>
      <w:r w:rsidR="00A176A7">
        <w:t>Australian Bleeding Disorders</w:t>
      </w:r>
      <w:r w:rsidR="005D4019">
        <w:t xml:space="preserve"> </w:t>
      </w:r>
      <w:r w:rsidR="00A176A7">
        <w:t>R</w:t>
      </w:r>
      <w:r w:rsidR="005D4019">
        <w:t>egistry (ABDR)</w:t>
      </w:r>
      <w:r w:rsidR="00A176A7">
        <w:t xml:space="preserve"> </w:t>
      </w:r>
      <w:r>
        <w:t>Version 3.1</w:t>
      </w:r>
      <w:r w:rsidR="005E78ED">
        <w:t>6.1</w:t>
      </w:r>
      <w:r>
        <w:t xml:space="preserve"> will be released into production on </w:t>
      </w:r>
      <w:r w:rsidR="006F71F2">
        <w:t xml:space="preserve">the </w:t>
      </w:r>
      <w:r w:rsidR="006F71F2" w:rsidRPr="00E67E86">
        <w:rPr>
          <w:b/>
          <w:bCs/>
        </w:rPr>
        <w:t xml:space="preserve">morning of </w:t>
      </w:r>
      <w:r w:rsidR="005E78ED">
        <w:rPr>
          <w:b/>
          <w:bCs/>
        </w:rPr>
        <w:t>Thurs</w:t>
      </w:r>
      <w:r w:rsidR="00480B37">
        <w:rPr>
          <w:b/>
          <w:bCs/>
        </w:rPr>
        <w:t>day the</w:t>
      </w:r>
      <w:r w:rsidR="00EE0DA7">
        <w:rPr>
          <w:b/>
          <w:bCs/>
        </w:rPr>
        <w:t xml:space="preserve"> </w:t>
      </w:r>
      <w:r w:rsidR="001C20B5">
        <w:rPr>
          <w:b/>
          <w:bCs/>
        </w:rPr>
        <w:t>3rd of</w:t>
      </w:r>
      <w:r w:rsidRPr="00E67E86">
        <w:rPr>
          <w:b/>
          <w:bCs/>
        </w:rPr>
        <w:t xml:space="preserve"> </w:t>
      </w:r>
      <w:r w:rsidR="005E78ED">
        <w:rPr>
          <w:b/>
          <w:bCs/>
        </w:rPr>
        <w:t>October</w:t>
      </w:r>
      <w:r w:rsidRPr="00E67E86">
        <w:rPr>
          <w:b/>
          <w:bCs/>
        </w:rPr>
        <w:t xml:space="preserve"> 202</w:t>
      </w:r>
      <w:r w:rsidR="005E78ED">
        <w:rPr>
          <w:b/>
          <w:bCs/>
        </w:rPr>
        <w:t>4</w:t>
      </w:r>
      <w:r w:rsidR="00206F5F">
        <w:rPr>
          <w:b/>
          <w:bCs/>
        </w:rPr>
        <w:t xml:space="preserve"> between 6:</w:t>
      </w:r>
      <w:r w:rsidR="005E78ED">
        <w:rPr>
          <w:b/>
          <w:bCs/>
        </w:rPr>
        <w:t>0</w:t>
      </w:r>
      <w:r w:rsidR="00206F5F">
        <w:rPr>
          <w:b/>
          <w:bCs/>
        </w:rPr>
        <w:t>0</w:t>
      </w:r>
      <w:r w:rsidR="001C20B5">
        <w:rPr>
          <w:b/>
          <w:bCs/>
        </w:rPr>
        <w:t xml:space="preserve"> am</w:t>
      </w:r>
      <w:r w:rsidR="00206F5F">
        <w:rPr>
          <w:b/>
          <w:bCs/>
        </w:rPr>
        <w:t xml:space="preserve"> and 8:</w:t>
      </w:r>
      <w:r w:rsidR="005E78ED">
        <w:rPr>
          <w:b/>
          <w:bCs/>
        </w:rPr>
        <w:t>0</w:t>
      </w:r>
      <w:r w:rsidR="00206F5F">
        <w:rPr>
          <w:b/>
          <w:bCs/>
        </w:rPr>
        <w:t xml:space="preserve">0 </w:t>
      </w:r>
      <w:r w:rsidR="001C20B5">
        <w:rPr>
          <w:b/>
          <w:bCs/>
        </w:rPr>
        <w:t>am</w:t>
      </w:r>
      <w:r w:rsidR="001C20B5">
        <w:t xml:space="preserve">. </w:t>
      </w:r>
    </w:p>
    <w:p w14:paraId="457CF67E" w14:textId="77777777" w:rsidR="0098181F" w:rsidRDefault="0098181F" w:rsidP="00D13950"/>
    <w:p w14:paraId="3EB0B140" w14:textId="289AA6F5" w:rsidR="00284BB6" w:rsidRDefault="00284BB6" w:rsidP="00A41F0A"/>
    <w:tbl>
      <w:tblPr>
        <w:tblW w:w="14000" w:type="dxa"/>
        <w:tblInd w:w="-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1482"/>
      </w:tblGrid>
      <w:tr w:rsidR="00CD6456" w14:paraId="28FEFFDB" w14:textId="77777777" w:rsidTr="00EB0EC5">
        <w:tc>
          <w:tcPr>
            <w:tcW w:w="2518" w:type="dxa"/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ABEE2" w14:textId="77777777" w:rsidR="00CD6456" w:rsidRDefault="00CD6456" w:rsidP="008E628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Feature/Screen</w:t>
            </w:r>
          </w:p>
        </w:tc>
        <w:tc>
          <w:tcPr>
            <w:tcW w:w="11482" w:type="dxa"/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B985" w14:textId="77777777" w:rsidR="00CD6456" w:rsidRDefault="00CD6456" w:rsidP="008E628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Description of Change</w:t>
            </w:r>
          </w:p>
        </w:tc>
      </w:tr>
      <w:tr w:rsidR="00CD6456" w14:paraId="7AE71BAA" w14:textId="77777777" w:rsidTr="00EB0EC5">
        <w:trPr>
          <w:trHeight w:val="1762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139A" w14:textId="77777777" w:rsidR="00284BB6" w:rsidRDefault="00284BB6" w:rsidP="008E628E">
            <w:pPr>
              <w:rPr>
                <w:rFonts w:ascii="Calibri" w:hAnsi="Calibri" w:cs="Calibri"/>
              </w:rPr>
            </w:pPr>
          </w:p>
          <w:p w14:paraId="59AA348C" w14:textId="3F7168C3" w:rsidR="00CD6456" w:rsidRPr="00284BB6" w:rsidRDefault="00A427E2" w:rsidP="008E6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Enhancement to adjust order of products on ABDR Card</w:t>
            </w:r>
            <w:r w:rsidR="00CD6456" w:rsidRPr="00284BB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4AE" w14:textId="77777777" w:rsidR="00CD6456" w:rsidRDefault="00CD6456" w:rsidP="008E628E"/>
          <w:p w14:paraId="79DAF572" w14:textId="77777777" w:rsidR="00DD1490" w:rsidRPr="00DD1490" w:rsidRDefault="00DD1490" w:rsidP="00DD1490">
            <w:r w:rsidRPr="00DD1490">
              <w:t>Patient Card Layout:</w:t>
            </w:r>
          </w:p>
          <w:p w14:paraId="600705E8" w14:textId="77777777" w:rsidR="00DD1490" w:rsidRPr="00DD1490" w:rsidRDefault="00DD1490" w:rsidP="00DD1490">
            <w:r w:rsidRPr="00DD1490">
              <w:t>Product is sourced from the Regimen(s) recorded with the latest Treatment Plan recorded for the patient. For each Regimen recorded with the latest</w:t>
            </w:r>
            <w:r w:rsidRPr="00DD1490">
              <w:br/>
              <w:t>Treatment Plan, display each unique Product on a new line as follows:</w:t>
            </w:r>
          </w:p>
          <w:p w14:paraId="087A79EA" w14:textId="77777777" w:rsidR="00DD1490" w:rsidRPr="00DD1490" w:rsidRDefault="00DD1490" w:rsidP="00DD1490">
            <w:pPr>
              <w:numPr>
                <w:ilvl w:val="0"/>
                <w:numId w:val="24"/>
              </w:numPr>
            </w:pPr>
            <w:r w:rsidRPr="00DD1490">
              <w:t>Routine Prophylaxis, </w:t>
            </w:r>
          </w:p>
          <w:p w14:paraId="5DA3B74F" w14:textId="77777777" w:rsidR="00DD1490" w:rsidRPr="00DD1490" w:rsidRDefault="00DD1490" w:rsidP="00DD1490">
            <w:pPr>
              <w:numPr>
                <w:ilvl w:val="0"/>
                <w:numId w:val="24"/>
              </w:numPr>
            </w:pPr>
            <w:r w:rsidRPr="00DD1490">
              <w:t>Temporary Prophylaxis, </w:t>
            </w:r>
          </w:p>
          <w:p w14:paraId="6CBC3F77" w14:textId="77777777" w:rsidR="00DD1490" w:rsidRPr="00DD1490" w:rsidRDefault="00DD1490" w:rsidP="00DD1490">
            <w:pPr>
              <w:numPr>
                <w:ilvl w:val="0"/>
                <w:numId w:val="24"/>
              </w:numPr>
            </w:pPr>
            <w:r w:rsidRPr="00DD1490">
              <w:t>Bleed, </w:t>
            </w:r>
          </w:p>
          <w:p w14:paraId="0CDBBC68" w14:textId="77777777" w:rsidR="00DD1490" w:rsidRPr="00DD1490" w:rsidRDefault="00DD1490" w:rsidP="00DD1490">
            <w:pPr>
              <w:numPr>
                <w:ilvl w:val="0"/>
                <w:numId w:val="24"/>
              </w:numPr>
            </w:pPr>
            <w:r w:rsidRPr="00DD1490">
              <w:t>Immune Tolerance Therapy. </w:t>
            </w:r>
          </w:p>
          <w:p w14:paraId="64D7A524" w14:textId="221CA5BC" w:rsidR="00DD1490" w:rsidRPr="00DD1490" w:rsidRDefault="00DD1490" w:rsidP="00DD1490">
            <w:r w:rsidRPr="00DD1490">
              <w:t>If no Regimen has been saved for the latest Treatment Plan (i.e. there is no Product), display “Refer to Haematologist” in the Product field.</w:t>
            </w:r>
          </w:p>
          <w:p w14:paraId="17FA5DA4" w14:textId="1D9EA625" w:rsidR="00284BB6" w:rsidRDefault="00284BB6" w:rsidP="008E628E">
            <w:pPr>
              <w:rPr>
                <w:rFonts w:ascii="Calibri" w:hAnsi="Calibri" w:cs="Calibri"/>
              </w:rPr>
            </w:pPr>
          </w:p>
        </w:tc>
      </w:tr>
      <w:tr w:rsidR="00CD6456" w14:paraId="3119900C" w14:textId="77777777" w:rsidTr="00EB0EC5">
        <w:tc>
          <w:tcPr>
            <w:tcW w:w="2518" w:type="dxa"/>
            <w:vAlign w:val="center"/>
          </w:tcPr>
          <w:p w14:paraId="712E9AFE" w14:textId="142ABF77" w:rsidR="00CD6456" w:rsidRDefault="008E306C" w:rsidP="008E6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Factor dos</w:t>
            </w:r>
            <w:r w:rsidR="002F5A77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rounding comment on ABDR patient card</w:t>
            </w:r>
          </w:p>
        </w:tc>
        <w:tc>
          <w:tcPr>
            <w:tcW w:w="11482" w:type="dxa"/>
            <w:vAlign w:val="center"/>
          </w:tcPr>
          <w:p w14:paraId="5F5C51CA" w14:textId="2BA1227E" w:rsidR="003D6688" w:rsidRPr="003D6688" w:rsidRDefault="00EB0EC5" w:rsidP="00EB0E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D6688">
              <w:rPr>
                <w:rFonts w:ascii="Calibri" w:hAnsi="Calibri" w:cs="Calibri"/>
              </w:rPr>
              <w:t xml:space="preserve">New Business Rule - </w:t>
            </w:r>
            <w:r w:rsidR="003D6688" w:rsidRPr="003D6688">
              <w:rPr>
                <w:rFonts w:ascii="Calibri" w:hAnsi="Calibri" w:cs="Calibri"/>
              </w:rPr>
              <w:t xml:space="preserve">Where Hemlibra is a product in the latest treatment plan regimen, display the following messages in order </w:t>
            </w:r>
            <w:r>
              <w:rPr>
                <w:rFonts w:ascii="Calibri" w:hAnsi="Calibri" w:cs="Calibri"/>
              </w:rPr>
              <w:t xml:space="preserve"> </w:t>
            </w:r>
            <w:r w:rsidR="003D6688" w:rsidRPr="003D6688">
              <w:rPr>
                <w:rFonts w:ascii="Calibri" w:hAnsi="Calibri" w:cs="Calibri"/>
              </w:rPr>
              <w:t>on the patient card under treatment comments: </w:t>
            </w:r>
          </w:p>
          <w:p w14:paraId="73BA8CD2" w14:textId="683CB064" w:rsidR="003D6688" w:rsidRPr="003D6688" w:rsidRDefault="003D6688" w:rsidP="003D6688">
            <w:pPr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3D6688">
              <w:rPr>
                <w:rFonts w:ascii="Calibri" w:hAnsi="Calibri" w:cs="Calibri"/>
              </w:rPr>
              <w:t>(Hemlibra doses </w:t>
            </w:r>
            <w:r w:rsidRPr="003D6688">
              <w:rPr>
                <w:rFonts w:ascii="Calibri" w:hAnsi="Calibri" w:cs="Calibri"/>
                <w:b/>
                <w:bCs/>
                <w:u w:val="single"/>
              </w:rPr>
              <w:t>NOT</w:t>
            </w:r>
            <w:r w:rsidRPr="003D6688">
              <w:rPr>
                <w:rFonts w:ascii="Calibri" w:hAnsi="Calibri" w:cs="Calibri"/>
              </w:rPr>
              <w:t> rounded up to the nearest vial size)</w:t>
            </w:r>
            <w:r w:rsidR="00CD01B6">
              <w:rPr>
                <w:rFonts w:ascii="Calibri" w:hAnsi="Calibri" w:cs="Calibri"/>
              </w:rPr>
              <w:t>,</w:t>
            </w:r>
          </w:p>
          <w:p w14:paraId="56B93758" w14:textId="49E25BD1" w:rsidR="003D6688" w:rsidRPr="003D6688" w:rsidRDefault="003D6688" w:rsidP="003D6688">
            <w:pPr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3D6688">
              <w:rPr>
                <w:rFonts w:ascii="Calibri" w:hAnsi="Calibri" w:cs="Calibri"/>
              </w:rPr>
              <w:t>Avoid use of activated prothrombin complex concentrate (aPSS</w:t>
            </w:r>
            <w:r w:rsidR="001C20B5" w:rsidRPr="003D6688">
              <w:rPr>
                <w:rFonts w:ascii="Calibri" w:hAnsi="Calibri" w:cs="Calibri"/>
              </w:rPr>
              <w:t>) [</w:t>
            </w:r>
            <w:r w:rsidRPr="003D6688">
              <w:rPr>
                <w:rFonts w:ascii="Calibri" w:hAnsi="Calibri" w:cs="Calibri"/>
              </w:rPr>
              <w:t>FEIBA NF]. Contact the patients Haemophilia treatment centre for advice.</w:t>
            </w:r>
          </w:p>
          <w:p w14:paraId="3CBCC68B" w14:textId="64CF0643" w:rsidR="00284BB6" w:rsidRDefault="00284BB6">
            <w:pPr>
              <w:rPr>
                <w:rFonts w:ascii="Calibri" w:hAnsi="Calibri" w:cs="Calibri"/>
              </w:rPr>
            </w:pPr>
          </w:p>
        </w:tc>
      </w:tr>
      <w:tr w:rsidR="00CD6456" w:rsidRPr="00EB0EC5" w14:paraId="37438934" w14:textId="77777777" w:rsidTr="00EB0EC5">
        <w:tc>
          <w:tcPr>
            <w:tcW w:w="2518" w:type="dxa"/>
            <w:vAlign w:val="center"/>
          </w:tcPr>
          <w:p w14:paraId="3CB7F620" w14:textId="26F7D162" w:rsidR="00DF02EF" w:rsidRDefault="00DF02EF" w:rsidP="008E628E">
            <w:pPr>
              <w:rPr>
                <w:rFonts w:ascii="Calibri" w:hAnsi="Calibri" w:cs="Calibri"/>
              </w:rPr>
            </w:pPr>
            <w:r w:rsidRPr="00DF02EF">
              <w:rPr>
                <w:rFonts w:ascii="Calibri" w:hAnsi="Calibri" w:cs="Calibri"/>
              </w:rPr>
              <w:lastRenderedPageBreak/>
              <w:t>Display clearer notifications/menu items to manage expired products in MyABDR</w:t>
            </w:r>
          </w:p>
        </w:tc>
        <w:tc>
          <w:tcPr>
            <w:tcW w:w="11482" w:type="dxa"/>
            <w:vAlign w:val="center"/>
          </w:tcPr>
          <w:p w14:paraId="59A3EED7" w14:textId="77777777" w:rsidR="00284BB6" w:rsidRDefault="00DF02EF" w:rsidP="00EB0EC5">
            <w:pPr>
              <w:ind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Business Rule</w:t>
            </w:r>
          </w:p>
          <w:p w14:paraId="2B95CCFF" w14:textId="77777777" w:rsidR="00927FC9" w:rsidRDefault="00E11279" w:rsidP="00EB0EC5">
            <w:pPr>
              <w:ind w:right="113"/>
              <w:rPr>
                <w:rFonts w:ascii="Calibri" w:hAnsi="Calibri" w:cs="Calibri"/>
              </w:rPr>
            </w:pPr>
            <w:r w:rsidRPr="00E11279">
              <w:rPr>
                <w:rFonts w:ascii="Calibri" w:hAnsi="Calibri" w:cs="Calibri"/>
              </w:rPr>
              <w:t xml:space="preserve">When a user in MyABDR has expired products which are required to be discarded, and they </w:t>
            </w:r>
          </w:p>
          <w:p w14:paraId="3A1F22AC" w14:textId="0B67E3AB" w:rsidR="00E11279" w:rsidRPr="00E11279" w:rsidRDefault="00E11279" w:rsidP="00EB0EC5">
            <w:pPr>
              <w:ind w:right="113"/>
              <w:rPr>
                <w:rFonts w:ascii="Calibri" w:hAnsi="Calibri" w:cs="Calibri"/>
              </w:rPr>
            </w:pPr>
            <w:r w:rsidRPr="00E11279">
              <w:rPr>
                <w:rFonts w:ascii="Calibri" w:hAnsi="Calibri" w:cs="Calibri"/>
              </w:rPr>
              <w:t>navigate to the Stock on Hand screen, they must see the following new message.</w:t>
            </w:r>
          </w:p>
          <w:p w14:paraId="5781E3C5" w14:textId="77777777" w:rsidR="00E11279" w:rsidRPr="00E11279" w:rsidRDefault="00E11279" w:rsidP="00EB0EC5">
            <w:pPr>
              <w:ind w:right="113"/>
              <w:rPr>
                <w:rFonts w:ascii="Calibri" w:hAnsi="Calibri" w:cs="Calibri"/>
              </w:rPr>
            </w:pPr>
            <w:r w:rsidRPr="00E11279">
              <w:rPr>
                <w:rFonts w:ascii="Calibri" w:hAnsi="Calibri" w:cs="Calibri"/>
              </w:rPr>
              <w:t>New warning message to be displayed in the Stock on Hand screen when products have expired:</w:t>
            </w:r>
          </w:p>
          <w:p w14:paraId="2D0BDAC1" w14:textId="77777777" w:rsidR="00E11279" w:rsidRPr="00E11279" w:rsidRDefault="00E11279" w:rsidP="00EB0EC5">
            <w:pPr>
              <w:ind w:right="113"/>
              <w:rPr>
                <w:rFonts w:ascii="Calibri" w:hAnsi="Calibri" w:cs="Calibri"/>
              </w:rPr>
            </w:pPr>
            <w:r w:rsidRPr="00E11279">
              <w:rPr>
                <w:rFonts w:ascii="Calibri" w:hAnsi="Calibri" w:cs="Calibri"/>
              </w:rPr>
              <w:t>"Products have expired. To remove from your inventory, click Inventory and then Discarded Products."</w:t>
            </w:r>
          </w:p>
          <w:p w14:paraId="3AD3DDF4" w14:textId="189CB58D" w:rsidR="00E11279" w:rsidRPr="00E11279" w:rsidRDefault="00E11279" w:rsidP="00EB0EC5">
            <w:pPr>
              <w:ind w:right="113"/>
              <w:rPr>
                <w:rFonts w:ascii="Calibri" w:hAnsi="Calibri" w:cs="Calibri"/>
              </w:rPr>
            </w:pPr>
            <w:r w:rsidRPr="00E11279">
              <w:rPr>
                <w:rFonts w:ascii="Calibri" w:hAnsi="Calibri" w:cs="Calibri"/>
                <w:noProof/>
              </w:rPr>
              <w:drawing>
                <wp:inline distT="0" distB="0" distL="0" distR="0" wp14:anchorId="381FE19D" wp14:editId="53E1CDB0">
                  <wp:extent cx="5731510" cy="328930"/>
                  <wp:effectExtent l="0" t="0" r="2540" b="0"/>
                  <wp:docPr id="175616722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6AA30" w14:textId="77777777" w:rsidR="00E11279" w:rsidRPr="00E11279" w:rsidRDefault="00E11279" w:rsidP="00EB0EC5">
            <w:pPr>
              <w:ind w:right="113"/>
              <w:rPr>
                <w:rFonts w:ascii="Calibri" w:hAnsi="Calibri" w:cs="Calibri"/>
              </w:rPr>
            </w:pPr>
          </w:p>
          <w:p w14:paraId="4DEBD764" w14:textId="77777777" w:rsidR="00E11279" w:rsidRPr="00E11279" w:rsidRDefault="00E11279" w:rsidP="00EB0EC5">
            <w:pPr>
              <w:ind w:left="3" w:right="113"/>
              <w:rPr>
                <w:rFonts w:ascii="Calibri" w:hAnsi="Calibri" w:cs="Calibri"/>
              </w:rPr>
            </w:pPr>
            <w:r w:rsidRPr="00E11279">
              <w:rPr>
                <w:rFonts w:ascii="Calibri" w:hAnsi="Calibri" w:cs="Calibri"/>
              </w:rPr>
              <w:t>Message to be applied to both MyABDR Web and MyABDR App.</w:t>
            </w:r>
          </w:p>
          <w:p w14:paraId="260C0C60" w14:textId="613ECC73" w:rsidR="00DF02EF" w:rsidRPr="00DF02EF" w:rsidRDefault="00DF02EF" w:rsidP="00DF02EF">
            <w:pPr>
              <w:rPr>
                <w:rFonts w:ascii="Calibri" w:hAnsi="Calibri" w:cs="Calibri"/>
              </w:rPr>
            </w:pPr>
          </w:p>
        </w:tc>
      </w:tr>
      <w:tr w:rsidR="00CD6456" w:rsidRPr="00814AD8" w14:paraId="1113C30A" w14:textId="77777777" w:rsidTr="00EB0EC5">
        <w:tc>
          <w:tcPr>
            <w:tcW w:w="2518" w:type="dxa"/>
            <w:vAlign w:val="center"/>
          </w:tcPr>
          <w:p w14:paraId="34F370EC" w14:textId="19422DE7" w:rsidR="003549C1" w:rsidRDefault="003549C1" w:rsidP="001C5243">
            <w:pPr>
              <w:rPr>
                <w:rFonts w:ascii="Calibri" w:hAnsi="Calibri" w:cs="Calibri"/>
              </w:rPr>
            </w:pPr>
            <w:r w:rsidRPr="003549C1">
              <w:rPr>
                <w:rFonts w:ascii="Calibri" w:hAnsi="Calibri" w:cs="Calibri"/>
              </w:rPr>
              <w:t>Adding a message for users when updating email address in MYABDR web and App</w:t>
            </w:r>
          </w:p>
        </w:tc>
        <w:tc>
          <w:tcPr>
            <w:tcW w:w="11482" w:type="dxa"/>
            <w:vAlign w:val="center"/>
          </w:tcPr>
          <w:p w14:paraId="50A86C0A" w14:textId="73499096" w:rsidR="00DD17F8" w:rsidRPr="00DD17F8" w:rsidRDefault="00DD17F8" w:rsidP="00DD17F8">
            <w:pPr>
              <w:rPr>
                <w:rFonts w:ascii="Calibri" w:hAnsi="Calibri" w:cs="Calibri"/>
              </w:rPr>
            </w:pPr>
            <w:r w:rsidRPr="00DD17F8">
              <w:rPr>
                <w:rFonts w:ascii="Calibri" w:hAnsi="Calibri" w:cs="Calibri"/>
              </w:rPr>
              <w:t>Synchronisation issues with A</w:t>
            </w:r>
            <w:r w:rsidR="001C20B5">
              <w:rPr>
                <w:rFonts w:ascii="Calibri" w:hAnsi="Calibri" w:cs="Calibri"/>
              </w:rPr>
              <w:t>ctive Directory</w:t>
            </w:r>
            <w:r w:rsidRPr="00DD17F8">
              <w:rPr>
                <w:rFonts w:ascii="Calibri" w:hAnsi="Calibri" w:cs="Calibri"/>
              </w:rPr>
              <w:t xml:space="preserve"> and OKTA</w:t>
            </w:r>
            <w:r w:rsidR="00CD01B6">
              <w:rPr>
                <w:rFonts w:ascii="Calibri" w:hAnsi="Calibri" w:cs="Calibri"/>
              </w:rPr>
              <w:t>.</w:t>
            </w:r>
          </w:p>
          <w:p w14:paraId="515BAAEE" w14:textId="77CF5FC8" w:rsidR="00DD17F8" w:rsidRPr="00DD17F8" w:rsidRDefault="00DD17F8" w:rsidP="00DD17F8">
            <w:pPr>
              <w:rPr>
                <w:rFonts w:ascii="Calibri" w:hAnsi="Calibri" w:cs="Calibri"/>
              </w:rPr>
            </w:pPr>
            <w:r w:rsidRPr="00DD17F8">
              <w:rPr>
                <w:rFonts w:ascii="Calibri" w:hAnsi="Calibri" w:cs="Calibri"/>
              </w:rPr>
              <w:br/>
              <w:t>For Portal users this can be an issue as they will have to wait five minutes before you attempt to login again</w:t>
            </w:r>
            <w:r w:rsidR="00EE40A7">
              <w:rPr>
                <w:rFonts w:ascii="Calibri" w:hAnsi="Calibri" w:cs="Calibri"/>
              </w:rPr>
              <w:t xml:space="preserve"> </w:t>
            </w:r>
            <w:r w:rsidRPr="00DD17F8">
              <w:rPr>
                <w:rFonts w:ascii="Calibri" w:hAnsi="Calibri" w:cs="Calibri"/>
              </w:rPr>
              <w:t>and Login using your Username (not your email address).</w:t>
            </w:r>
          </w:p>
          <w:p w14:paraId="44B943AD" w14:textId="51ACF541" w:rsidR="00DD17F8" w:rsidRDefault="00DD17F8" w:rsidP="00DD17F8">
            <w:pPr>
              <w:rPr>
                <w:rFonts w:ascii="Calibri" w:hAnsi="Calibri" w:cs="Calibri"/>
              </w:rPr>
            </w:pPr>
            <w:r w:rsidRPr="00DD17F8">
              <w:rPr>
                <w:rFonts w:ascii="Calibri" w:hAnsi="Calibri" w:cs="Calibri"/>
              </w:rPr>
              <w:br/>
              <w:t>For M</w:t>
            </w:r>
            <w:r w:rsidR="00C23FA7">
              <w:rPr>
                <w:rFonts w:ascii="Calibri" w:hAnsi="Calibri" w:cs="Calibri"/>
              </w:rPr>
              <w:t>y</w:t>
            </w:r>
            <w:r w:rsidRPr="00DD17F8">
              <w:rPr>
                <w:rFonts w:ascii="Calibri" w:hAnsi="Calibri" w:cs="Calibri"/>
              </w:rPr>
              <w:t xml:space="preserve">ABDR user this can be an issue as they will have to wait for an hour for OKTA to </w:t>
            </w:r>
            <w:r w:rsidR="001C20B5" w:rsidRPr="00DD17F8">
              <w:rPr>
                <w:rFonts w:ascii="Calibri" w:hAnsi="Calibri" w:cs="Calibri"/>
              </w:rPr>
              <w:t>synchronise</w:t>
            </w:r>
            <w:r w:rsidRPr="00DD17F8">
              <w:rPr>
                <w:rFonts w:ascii="Calibri" w:hAnsi="Calibri" w:cs="Calibri"/>
              </w:rPr>
              <w:t xml:space="preserve"> in with the updated details</w:t>
            </w:r>
            <w:r w:rsidR="00CD01B6">
              <w:rPr>
                <w:rFonts w:ascii="Calibri" w:hAnsi="Calibri" w:cs="Calibri"/>
              </w:rPr>
              <w:t>.</w:t>
            </w:r>
          </w:p>
          <w:p w14:paraId="7F1E7B6F" w14:textId="77777777" w:rsidR="00AF13F1" w:rsidRDefault="00AF13F1" w:rsidP="00DD17F8">
            <w:pPr>
              <w:rPr>
                <w:rFonts w:ascii="Calibri" w:hAnsi="Calibri" w:cs="Calibri"/>
              </w:rPr>
            </w:pPr>
          </w:p>
          <w:p w14:paraId="6D1397CA" w14:textId="5A9695C3" w:rsidR="00AF13F1" w:rsidRPr="00DD17F8" w:rsidRDefault="00AF13F1" w:rsidP="00DD17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Message to be displayed – If you update your email address, it may take up to one hour to synchronise with the MyABDR app. Please wait before attempting to log back in.</w:t>
            </w:r>
          </w:p>
          <w:p w14:paraId="63CB80A9" w14:textId="1AA4F20A" w:rsidR="00284BB6" w:rsidRPr="001C3CE9" w:rsidRDefault="00284BB6" w:rsidP="001C3CE9">
            <w:pPr>
              <w:rPr>
                <w:rFonts w:ascii="Calibri" w:hAnsi="Calibri" w:cs="Calibri"/>
              </w:rPr>
            </w:pPr>
          </w:p>
        </w:tc>
      </w:tr>
    </w:tbl>
    <w:p w14:paraId="163F0376" w14:textId="77777777" w:rsidR="00D83CD7" w:rsidRDefault="00D83CD7" w:rsidP="00923195"/>
    <w:sectPr w:rsidR="00D83CD7" w:rsidSect="00093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7768" w14:textId="77777777" w:rsidR="007F6D0F" w:rsidRDefault="007F6D0F" w:rsidP="00D13950">
      <w:r>
        <w:separator/>
      </w:r>
    </w:p>
  </w:endnote>
  <w:endnote w:type="continuationSeparator" w:id="0">
    <w:p w14:paraId="651256E1" w14:textId="77777777" w:rsidR="007F6D0F" w:rsidRDefault="007F6D0F" w:rsidP="00D1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Gothic-Extra">
    <w:altName w:val="Batang"/>
    <w:panose1 w:val="00000000000000000000"/>
    <w:charset w:val="81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3948" w14:textId="187EFD2C" w:rsidR="00E67E86" w:rsidRDefault="00E67E8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AC333A2" wp14:editId="2D729E3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3FFAD" w14:textId="54A45C0C" w:rsidR="00E67E86" w:rsidRPr="00E67E86" w:rsidRDefault="00E67E86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E67E86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AC333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DF3FFAD" w14:textId="54A45C0C" w:rsidR="00E67E86" w:rsidRPr="00E67E86" w:rsidRDefault="00E67E86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E67E86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6C23" w14:textId="220EAD1D" w:rsidR="00E67E86" w:rsidRDefault="00E67E8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813E876" wp14:editId="4145599F">
              <wp:simplePos x="9144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A75FD" w14:textId="66461A6D" w:rsidR="00E67E86" w:rsidRPr="00E67E86" w:rsidRDefault="00E67E86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2813E8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6AA75FD" w14:textId="66461A6D" w:rsidR="00E67E86" w:rsidRPr="00E67E86" w:rsidRDefault="00E67E86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627B" w14:textId="2D4E194A" w:rsidR="00E67E86" w:rsidRDefault="00E67E8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82CFAA2" wp14:editId="0EB1C9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38234" w14:textId="2106E720" w:rsidR="00E67E86" w:rsidRPr="00E67E86" w:rsidRDefault="00E67E86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E67E86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282CFA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6E38234" w14:textId="2106E720" w:rsidR="00E67E86" w:rsidRPr="00E67E86" w:rsidRDefault="00E67E86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E67E86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96C8" w14:textId="77777777" w:rsidR="007F6D0F" w:rsidRDefault="007F6D0F" w:rsidP="00D13950">
      <w:r>
        <w:separator/>
      </w:r>
    </w:p>
  </w:footnote>
  <w:footnote w:type="continuationSeparator" w:id="0">
    <w:p w14:paraId="2D9B9BFD" w14:textId="77777777" w:rsidR="007F6D0F" w:rsidRDefault="007F6D0F" w:rsidP="00D1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B965" w14:textId="6E562335" w:rsidR="00E67E86" w:rsidRDefault="00E67E8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9919DD0" wp14:editId="66CC475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4BADA" w14:textId="00812CEB" w:rsidR="00E67E86" w:rsidRPr="00E67E86" w:rsidRDefault="00E67E86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E67E86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79919D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004BADA" w14:textId="00812CEB" w:rsidR="00E67E86" w:rsidRPr="00E67E86" w:rsidRDefault="00E67E86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E67E86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4462" w14:textId="5764B069" w:rsidR="00D13950" w:rsidRDefault="00DD14FD">
    <w:pPr>
      <w:pStyle w:val="Header"/>
    </w:pPr>
    <w:r w:rsidRPr="00CC7F70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C3F7D76" wp14:editId="0E2126BD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10690225" cy="1743710"/>
          <wp:effectExtent l="0" t="0" r="0" b="8890"/>
          <wp:wrapNone/>
          <wp:docPr id="63" name="Picture 6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A4 Factsheets_Background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69"/>
                  <a:stretch/>
                </pic:blipFill>
                <pic:spPr bwMode="auto">
                  <a:xfrm>
                    <a:off x="0" y="0"/>
                    <a:ext cx="10690225" cy="174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E86"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184A479" wp14:editId="15ABF20B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5C902" w14:textId="12DB3D6D" w:rsidR="00E67E86" w:rsidRPr="00E67E86" w:rsidRDefault="00E67E86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6184A4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2F5C902" w14:textId="12DB3D6D" w:rsidR="00E67E86" w:rsidRPr="00E67E86" w:rsidRDefault="00E67E86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1037" w14:textId="4E4DC10A" w:rsidR="00E67E86" w:rsidRDefault="00E67E8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F36BC3" wp14:editId="67A185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7471D" w14:textId="52902875" w:rsidR="00E67E86" w:rsidRPr="00E67E86" w:rsidRDefault="00E67E86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E67E86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17F36B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C97471D" w14:textId="52902875" w:rsidR="00E67E86" w:rsidRPr="00E67E86" w:rsidRDefault="00E67E86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E67E86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ED"/>
    <w:multiLevelType w:val="hybridMultilevel"/>
    <w:tmpl w:val="643E0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59DE"/>
    <w:multiLevelType w:val="hybridMultilevel"/>
    <w:tmpl w:val="2EACF3E2"/>
    <w:lvl w:ilvl="0" w:tplc="EBA83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23FC"/>
    <w:multiLevelType w:val="multilevel"/>
    <w:tmpl w:val="5C80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11D25"/>
    <w:multiLevelType w:val="hybridMultilevel"/>
    <w:tmpl w:val="40E617F0"/>
    <w:lvl w:ilvl="0" w:tplc="910855A4">
      <w:start w:val="1"/>
      <w:numFmt w:val="decimal"/>
      <w:lvlText w:val="%1."/>
      <w:lvlJc w:val="left"/>
      <w:pPr>
        <w:ind w:left="1446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1BD31B73"/>
    <w:multiLevelType w:val="hybridMultilevel"/>
    <w:tmpl w:val="A46EB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5FA4"/>
    <w:multiLevelType w:val="hybridMultilevel"/>
    <w:tmpl w:val="1374C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594C"/>
    <w:multiLevelType w:val="hybridMultilevel"/>
    <w:tmpl w:val="04745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613D"/>
    <w:multiLevelType w:val="hybridMultilevel"/>
    <w:tmpl w:val="7390FCCA"/>
    <w:lvl w:ilvl="0" w:tplc="0C09000F">
      <w:start w:val="1"/>
      <w:numFmt w:val="decimal"/>
      <w:lvlText w:val="%1."/>
      <w:lvlJc w:val="left"/>
      <w:pPr>
        <w:ind w:left="1446" w:hanging="360"/>
      </w:pPr>
    </w:lvl>
    <w:lvl w:ilvl="1" w:tplc="0C090019" w:tentative="1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283E0E79"/>
    <w:multiLevelType w:val="hybridMultilevel"/>
    <w:tmpl w:val="B8CACED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F836B14"/>
    <w:multiLevelType w:val="hybridMultilevel"/>
    <w:tmpl w:val="5344B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C0DD3"/>
    <w:multiLevelType w:val="multilevel"/>
    <w:tmpl w:val="0C404AB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3F84F25"/>
    <w:multiLevelType w:val="hybridMultilevel"/>
    <w:tmpl w:val="3B8021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F26C2"/>
    <w:multiLevelType w:val="multilevel"/>
    <w:tmpl w:val="3038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B2BB8"/>
    <w:multiLevelType w:val="hybridMultilevel"/>
    <w:tmpl w:val="CC0A25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46BF7"/>
    <w:multiLevelType w:val="hybridMultilevel"/>
    <w:tmpl w:val="5344B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F797C"/>
    <w:multiLevelType w:val="hybridMultilevel"/>
    <w:tmpl w:val="B726B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02A80"/>
    <w:multiLevelType w:val="hybridMultilevel"/>
    <w:tmpl w:val="037625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A53AF"/>
    <w:multiLevelType w:val="hybridMultilevel"/>
    <w:tmpl w:val="CA14D9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A7AC7"/>
    <w:multiLevelType w:val="hybridMultilevel"/>
    <w:tmpl w:val="D42051A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455907"/>
    <w:multiLevelType w:val="hybridMultilevel"/>
    <w:tmpl w:val="5344B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27357"/>
    <w:multiLevelType w:val="hybridMultilevel"/>
    <w:tmpl w:val="182CBB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0"/>
  </w:num>
  <w:num w:numId="4">
    <w:abstractNumId w:val="0"/>
  </w:num>
  <w:num w:numId="5">
    <w:abstractNumId w:val="18"/>
  </w:num>
  <w:num w:numId="6">
    <w:abstractNumId w:val="5"/>
  </w:num>
  <w:num w:numId="7">
    <w:abstractNumId w:val="17"/>
  </w:num>
  <w:num w:numId="8">
    <w:abstractNumId w:val="16"/>
  </w:num>
  <w:num w:numId="9">
    <w:abstractNumId w:val="15"/>
  </w:num>
  <w:num w:numId="10">
    <w:abstractNumId w:val="11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8"/>
  </w:num>
  <w:num w:numId="17">
    <w:abstractNumId w:val="6"/>
  </w:num>
  <w:num w:numId="18">
    <w:abstractNumId w:val="19"/>
  </w:num>
  <w:num w:numId="19">
    <w:abstractNumId w:val="10"/>
  </w:num>
  <w:num w:numId="20">
    <w:abstractNumId w:val="10"/>
  </w:num>
  <w:num w:numId="21">
    <w:abstractNumId w:val="9"/>
  </w:num>
  <w:num w:numId="22">
    <w:abstractNumId w:val="3"/>
  </w:num>
  <w:num w:numId="23">
    <w:abstractNumId w:val="20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50"/>
    <w:rsid w:val="000532E2"/>
    <w:rsid w:val="00056871"/>
    <w:rsid w:val="00082499"/>
    <w:rsid w:val="000934F2"/>
    <w:rsid w:val="000A29A0"/>
    <w:rsid w:val="000F1423"/>
    <w:rsid w:val="000F73A7"/>
    <w:rsid w:val="00105DEE"/>
    <w:rsid w:val="00112441"/>
    <w:rsid w:val="00162E58"/>
    <w:rsid w:val="00171BEB"/>
    <w:rsid w:val="00182151"/>
    <w:rsid w:val="0018653E"/>
    <w:rsid w:val="001902E1"/>
    <w:rsid w:val="001A19CE"/>
    <w:rsid w:val="001B1CF6"/>
    <w:rsid w:val="001B79B3"/>
    <w:rsid w:val="001C20B5"/>
    <w:rsid w:val="001C3CE9"/>
    <w:rsid w:val="001C5243"/>
    <w:rsid w:val="001D1676"/>
    <w:rsid w:val="001D5EF5"/>
    <w:rsid w:val="00201C67"/>
    <w:rsid w:val="00206F5F"/>
    <w:rsid w:val="002246E7"/>
    <w:rsid w:val="00242727"/>
    <w:rsid w:val="002435F3"/>
    <w:rsid w:val="00244611"/>
    <w:rsid w:val="00284BB6"/>
    <w:rsid w:val="002B1B07"/>
    <w:rsid w:val="002F5A77"/>
    <w:rsid w:val="003038EA"/>
    <w:rsid w:val="00336F9F"/>
    <w:rsid w:val="003549C1"/>
    <w:rsid w:val="0037351D"/>
    <w:rsid w:val="003A4D80"/>
    <w:rsid w:val="003A52E3"/>
    <w:rsid w:val="003C029E"/>
    <w:rsid w:val="003D6688"/>
    <w:rsid w:val="003E0C79"/>
    <w:rsid w:val="003E760E"/>
    <w:rsid w:val="003F5661"/>
    <w:rsid w:val="004619A2"/>
    <w:rsid w:val="0046673E"/>
    <w:rsid w:val="004735CB"/>
    <w:rsid w:val="00480B37"/>
    <w:rsid w:val="00490C42"/>
    <w:rsid w:val="00493E03"/>
    <w:rsid w:val="00496312"/>
    <w:rsid w:val="004B5784"/>
    <w:rsid w:val="004C245B"/>
    <w:rsid w:val="004C5E7E"/>
    <w:rsid w:val="004C7A41"/>
    <w:rsid w:val="004E7E77"/>
    <w:rsid w:val="00532F62"/>
    <w:rsid w:val="005337B9"/>
    <w:rsid w:val="005347BE"/>
    <w:rsid w:val="005408B4"/>
    <w:rsid w:val="005556C9"/>
    <w:rsid w:val="00576732"/>
    <w:rsid w:val="005939EC"/>
    <w:rsid w:val="005A1C36"/>
    <w:rsid w:val="005A3BAF"/>
    <w:rsid w:val="005D4019"/>
    <w:rsid w:val="005E2AD2"/>
    <w:rsid w:val="005E78ED"/>
    <w:rsid w:val="005F1C8E"/>
    <w:rsid w:val="005F570F"/>
    <w:rsid w:val="00601C01"/>
    <w:rsid w:val="006176CE"/>
    <w:rsid w:val="00621836"/>
    <w:rsid w:val="006337B3"/>
    <w:rsid w:val="0063389C"/>
    <w:rsid w:val="00635866"/>
    <w:rsid w:val="00654B5E"/>
    <w:rsid w:val="00683361"/>
    <w:rsid w:val="00686CAE"/>
    <w:rsid w:val="00693B5D"/>
    <w:rsid w:val="006A457D"/>
    <w:rsid w:val="006B0326"/>
    <w:rsid w:val="006C25BB"/>
    <w:rsid w:val="006C3DA6"/>
    <w:rsid w:val="006D42AF"/>
    <w:rsid w:val="006F71F2"/>
    <w:rsid w:val="007001CE"/>
    <w:rsid w:val="00703091"/>
    <w:rsid w:val="00721109"/>
    <w:rsid w:val="00721FA2"/>
    <w:rsid w:val="0072382F"/>
    <w:rsid w:val="00727624"/>
    <w:rsid w:val="00735D33"/>
    <w:rsid w:val="00747235"/>
    <w:rsid w:val="00754020"/>
    <w:rsid w:val="00754637"/>
    <w:rsid w:val="00777B32"/>
    <w:rsid w:val="0079323E"/>
    <w:rsid w:val="007A058C"/>
    <w:rsid w:val="007A6103"/>
    <w:rsid w:val="007F6D0F"/>
    <w:rsid w:val="00814AD8"/>
    <w:rsid w:val="00824754"/>
    <w:rsid w:val="00846691"/>
    <w:rsid w:val="00851E53"/>
    <w:rsid w:val="00862070"/>
    <w:rsid w:val="008C5CFB"/>
    <w:rsid w:val="008C649E"/>
    <w:rsid w:val="008D5B87"/>
    <w:rsid w:val="008E306C"/>
    <w:rsid w:val="009017DD"/>
    <w:rsid w:val="00923195"/>
    <w:rsid w:val="00927FC9"/>
    <w:rsid w:val="00963F3B"/>
    <w:rsid w:val="00966D64"/>
    <w:rsid w:val="0096774D"/>
    <w:rsid w:val="00981552"/>
    <w:rsid w:val="0098181F"/>
    <w:rsid w:val="009C0877"/>
    <w:rsid w:val="009F291A"/>
    <w:rsid w:val="00A176A7"/>
    <w:rsid w:val="00A32977"/>
    <w:rsid w:val="00A3590C"/>
    <w:rsid w:val="00A41F0A"/>
    <w:rsid w:val="00A427E2"/>
    <w:rsid w:val="00A44BF4"/>
    <w:rsid w:val="00A47A88"/>
    <w:rsid w:val="00A5517A"/>
    <w:rsid w:val="00A5653A"/>
    <w:rsid w:val="00A842E1"/>
    <w:rsid w:val="00A91BA6"/>
    <w:rsid w:val="00AB694C"/>
    <w:rsid w:val="00AC3CC7"/>
    <w:rsid w:val="00AC6F61"/>
    <w:rsid w:val="00AE010A"/>
    <w:rsid w:val="00AF13F1"/>
    <w:rsid w:val="00AF406E"/>
    <w:rsid w:val="00B17ECC"/>
    <w:rsid w:val="00B2188D"/>
    <w:rsid w:val="00B224D0"/>
    <w:rsid w:val="00B32466"/>
    <w:rsid w:val="00B44D5E"/>
    <w:rsid w:val="00B50F2D"/>
    <w:rsid w:val="00B731FA"/>
    <w:rsid w:val="00B96714"/>
    <w:rsid w:val="00BD3CA5"/>
    <w:rsid w:val="00C1400D"/>
    <w:rsid w:val="00C154E8"/>
    <w:rsid w:val="00C157AD"/>
    <w:rsid w:val="00C23FA7"/>
    <w:rsid w:val="00C953C1"/>
    <w:rsid w:val="00CA2F55"/>
    <w:rsid w:val="00CB5C95"/>
    <w:rsid w:val="00CD01B6"/>
    <w:rsid w:val="00CD10B7"/>
    <w:rsid w:val="00CD6456"/>
    <w:rsid w:val="00CE4826"/>
    <w:rsid w:val="00CE5CCF"/>
    <w:rsid w:val="00CE7595"/>
    <w:rsid w:val="00D00826"/>
    <w:rsid w:val="00D0349A"/>
    <w:rsid w:val="00D13950"/>
    <w:rsid w:val="00D5383F"/>
    <w:rsid w:val="00D83CD7"/>
    <w:rsid w:val="00D8481E"/>
    <w:rsid w:val="00D87421"/>
    <w:rsid w:val="00DD1490"/>
    <w:rsid w:val="00DD14FD"/>
    <w:rsid w:val="00DD17F8"/>
    <w:rsid w:val="00DD57D1"/>
    <w:rsid w:val="00DF02EF"/>
    <w:rsid w:val="00E04D44"/>
    <w:rsid w:val="00E11279"/>
    <w:rsid w:val="00E27F74"/>
    <w:rsid w:val="00E31AD8"/>
    <w:rsid w:val="00E3645A"/>
    <w:rsid w:val="00E67E86"/>
    <w:rsid w:val="00E8274D"/>
    <w:rsid w:val="00EA0383"/>
    <w:rsid w:val="00EB0EC5"/>
    <w:rsid w:val="00ED0066"/>
    <w:rsid w:val="00EE0DA7"/>
    <w:rsid w:val="00EE40A7"/>
    <w:rsid w:val="00EF18B6"/>
    <w:rsid w:val="00F06615"/>
    <w:rsid w:val="00F23107"/>
    <w:rsid w:val="00F62139"/>
    <w:rsid w:val="00F91B2C"/>
    <w:rsid w:val="00FA1E16"/>
    <w:rsid w:val="00FA65D9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778D54"/>
  <w15:chartTrackingRefBased/>
  <w15:docId w15:val="{5C4216FB-EA9D-4C04-B34E-FE390B75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50"/>
    <w:pPr>
      <w:spacing w:after="0" w:line="240" w:lineRule="auto"/>
    </w:pPr>
  </w:style>
  <w:style w:type="paragraph" w:styleId="Heading1">
    <w:name w:val="heading 1"/>
    <w:next w:val="Normal"/>
    <w:link w:val="Heading1Char"/>
    <w:uiPriority w:val="9"/>
    <w:qFormat/>
    <w:rsid w:val="00D13950"/>
    <w:pPr>
      <w:widowControl w:val="0"/>
      <w:numPr>
        <w:numId w:val="1"/>
      </w:numPr>
      <w:spacing w:after="240" w:line="580" w:lineRule="exact"/>
      <w:ind w:right="6"/>
      <w:outlineLvl w:val="0"/>
    </w:pPr>
    <w:rPr>
      <w:rFonts w:ascii="Calibri" w:eastAsia="HYGothic-Extra" w:hAnsi="Calibri" w:cs="Calibri"/>
      <w:b/>
      <w:bCs/>
      <w:color w:val="1E1E1E"/>
      <w:spacing w:val="-20"/>
      <w:w w:val="105"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D13950"/>
    <w:pPr>
      <w:spacing w:before="360" w:after="120" w:line="240" w:lineRule="auto"/>
      <w:outlineLvl w:val="1"/>
    </w:pPr>
    <w:rPr>
      <w:rFonts w:eastAsia="Dotum" w:cstheme="min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950"/>
  </w:style>
  <w:style w:type="paragraph" w:styleId="Footer">
    <w:name w:val="footer"/>
    <w:basedOn w:val="Normal"/>
    <w:link w:val="FooterChar"/>
    <w:uiPriority w:val="99"/>
    <w:unhideWhenUsed/>
    <w:rsid w:val="00D13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50"/>
  </w:style>
  <w:style w:type="character" w:customStyle="1" w:styleId="Heading1Char">
    <w:name w:val="Heading 1 Char"/>
    <w:basedOn w:val="DefaultParagraphFont"/>
    <w:link w:val="Heading1"/>
    <w:uiPriority w:val="9"/>
    <w:rsid w:val="00D13950"/>
    <w:rPr>
      <w:rFonts w:ascii="Calibri" w:eastAsia="HYGothic-Extra" w:hAnsi="Calibri" w:cs="Calibri"/>
      <w:b/>
      <w:bCs/>
      <w:color w:val="1E1E1E"/>
      <w:spacing w:val="-20"/>
      <w:w w:val="10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3950"/>
    <w:rPr>
      <w:rFonts w:eastAsia="Dotum" w:cstheme="minorHAns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0F73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76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62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BB6"/>
    <w:rPr>
      <w:color w:val="0000FF"/>
      <w:u w:val="single"/>
    </w:rPr>
  </w:style>
  <w:style w:type="paragraph" w:styleId="Revision">
    <w:name w:val="Revision"/>
    <w:hidden/>
    <w:uiPriority w:val="99"/>
    <w:semiHidden/>
    <w:rsid w:val="00490C4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B03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Blood Authority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Mamic, Daniel</dc:creator>
  <cp:keywords/>
  <dc:description/>
  <cp:lastModifiedBy>Tran, Alice</cp:lastModifiedBy>
  <cp:revision>2</cp:revision>
  <cp:lastPrinted>2022-03-18T02:53:00Z</cp:lastPrinted>
  <dcterms:created xsi:type="dcterms:W3CDTF">2024-09-24T05:45:00Z</dcterms:created>
  <dcterms:modified xsi:type="dcterms:W3CDTF">2024-09-24T05:45:00Z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b8f59b1f-9c9c-480a-a2f7-336afa6f7981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11d3a1ea-a727-4720-a216-7dae13a61c56_Enabled">
    <vt:lpwstr>true</vt:lpwstr>
  </property>
  <property fmtid="{D5CDD505-2E9C-101B-9397-08002B2CF9AE}" pid="10" name="MSIP_Label_11d3a1ea-a727-4720-a216-7dae13a61c56_SetDate">
    <vt:lpwstr>2022-02-28T00:39:16Z</vt:lpwstr>
  </property>
  <property fmtid="{D5CDD505-2E9C-101B-9397-08002B2CF9AE}" pid="11" name="MSIP_Label_11d3a1ea-a727-4720-a216-7dae13a61c56_Method">
    <vt:lpwstr>Privileged</vt:lpwstr>
  </property>
  <property fmtid="{D5CDD505-2E9C-101B-9397-08002B2CF9AE}" pid="12" name="MSIP_Label_11d3a1ea-a727-4720-a216-7dae13a61c56_Name">
    <vt:lpwstr>OFFICIAL</vt:lpwstr>
  </property>
  <property fmtid="{D5CDD505-2E9C-101B-9397-08002B2CF9AE}" pid="13" name="MSIP_Label_11d3a1ea-a727-4720-a216-7dae13a61c56_SiteId">
    <vt:lpwstr>9c233057-0738-4b40-91b2-3798ceb38ebf</vt:lpwstr>
  </property>
  <property fmtid="{D5CDD505-2E9C-101B-9397-08002B2CF9AE}" pid="14" name="MSIP_Label_11d3a1ea-a727-4720-a216-7dae13a61c56_ActionId">
    <vt:lpwstr>1134cee3-b94d-4fe1-8bf3-27d59c2ad335</vt:lpwstr>
  </property>
  <property fmtid="{D5CDD505-2E9C-101B-9397-08002B2CF9AE}" pid="15" name="MSIP_Label_11d3a1ea-a727-4720-a216-7dae13a61c56_ContentBits">
    <vt:lpwstr>3</vt:lpwstr>
  </property>
</Properties>
</file>