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81" w:rsidRDefault="00672881" w:rsidP="00672881">
      <w:pPr>
        <w:spacing w:before="120" w:after="0" w:line="584" w:lineRule="exact"/>
        <w:ind w:left="-142" w:right="-20"/>
        <w:rPr>
          <w:rFonts w:eastAsia="Calibri"/>
          <w:b/>
          <w:bCs/>
          <w:color w:val="171717"/>
          <w:spacing w:val="-19"/>
          <w:w w:val="99"/>
          <w:position w:val="1"/>
          <w:sz w:val="48"/>
          <w:szCs w:val="48"/>
        </w:rPr>
      </w:pPr>
      <w:bookmarkStart w:id="0" w:name="_GoBack"/>
      <w:bookmarkEnd w:id="0"/>
    </w:p>
    <w:p w:rsidR="00522818" w:rsidRPr="00C77A12" w:rsidRDefault="0012031B" w:rsidP="00522818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t>Create a Discard Episode</w:t>
      </w:r>
    </w:p>
    <w:p w:rsidR="00522818" w:rsidRDefault="00522818" w:rsidP="00522818">
      <w:pPr>
        <w:tabs>
          <w:tab w:val="left" w:pos="2160"/>
        </w:tabs>
        <w:rPr>
          <w:rFonts w:eastAsia="Calibri"/>
          <w:spacing w:val="-1"/>
        </w:rPr>
      </w:pPr>
      <w:r>
        <w:t xml:space="preserve">Discard episodes should be recorded in BloodNet when a product has been damaged or expired.  </w:t>
      </w:r>
    </w:p>
    <w:p w:rsidR="00522818" w:rsidRPr="00522818" w:rsidRDefault="00522818" w:rsidP="00522818">
      <w:pPr>
        <w:pStyle w:val="ListParagraph"/>
        <w:numPr>
          <w:ilvl w:val="0"/>
          <w:numId w:val="14"/>
        </w:numPr>
        <w:tabs>
          <w:tab w:val="left" w:pos="2160"/>
        </w:tabs>
      </w:pPr>
      <w:r w:rsidRPr="00522818">
        <w:rPr>
          <w:rFonts w:eastAsia="Calibri"/>
          <w:spacing w:val="-1"/>
        </w:rPr>
        <w:t xml:space="preserve">To access the discard module, click on the </w:t>
      </w:r>
      <w:r w:rsidRPr="00522818">
        <w:rPr>
          <w:rFonts w:eastAsia="Calibri"/>
          <w:b/>
          <w:spacing w:val="-1"/>
        </w:rPr>
        <w:t>Stock movement</w:t>
      </w:r>
      <w:r w:rsidRPr="00522818">
        <w:rPr>
          <w:rFonts w:eastAsia="Calibri"/>
          <w:spacing w:val="-1"/>
        </w:rPr>
        <w:t xml:space="preserve"> tile from the home page.</w:t>
      </w:r>
    </w:p>
    <w:p w:rsidR="00522818" w:rsidRDefault="00522818" w:rsidP="00522818">
      <w:pPr>
        <w:pStyle w:val="ListParagraph"/>
        <w:tabs>
          <w:tab w:val="left" w:pos="2160"/>
        </w:tabs>
      </w:pPr>
    </w:p>
    <w:p w:rsidR="009A240E" w:rsidRDefault="00522818" w:rsidP="005979EF">
      <w:pPr>
        <w:tabs>
          <w:tab w:val="left" w:pos="2160"/>
        </w:tabs>
        <w:jc w:val="center"/>
      </w:pPr>
      <w:r>
        <w:rPr>
          <w:noProof/>
          <w:lang w:eastAsia="en-AU"/>
        </w:rPr>
        <w:drawing>
          <wp:inline distT="0" distB="0" distL="0" distR="0" wp14:anchorId="527D947F" wp14:editId="45489D80">
            <wp:extent cx="5926455" cy="1757675"/>
            <wp:effectExtent l="19050" t="19050" r="1714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757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2818" w:rsidRDefault="00522818" w:rsidP="005979EF">
      <w:pPr>
        <w:tabs>
          <w:tab w:val="left" w:pos="2160"/>
        </w:tabs>
        <w:jc w:val="center"/>
      </w:pPr>
    </w:p>
    <w:p w:rsidR="00E461F8" w:rsidRDefault="00C67827" w:rsidP="00522818">
      <w:pPr>
        <w:pStyle w:val="ListParagraph"/>
        <w:numPr>
          <w:ilvl w:val="0"/>
          <w:numId w:val="14"/>
        </w:numPr>
        <w:tabs>
          <w:tab w:val="left" w:pos="2160"/>
        </w:tabs>
      </w:pPr>
      <w:r>
        <w:t xml:space="preserve">From the </w:t>
      </w:r>
      <w:r w:rsidRPr="00C67827">
        <w:rPr>
          <w:b/>
        </w:rPr>
        <w:t xml:space="preserve">Stock movement </w:t>
      </w:r>
      <w:r>
        <w:t xml:space="preserve">dashboard click on the </w:t>
      </w:r>
      <w:r>
        <w:rPr>
          <w:b/>
        </w:rPr>
        <w:t>Create discard</w:t>
      </w:r>
      <w:r>
        <w:t xml:space="preserve"> button.</w:t>
      </w:r>
    </w:p>
    <w:p w:rsidR="00522818" w:rsidRDefault="00522818" w:rsidP="00522818">
      <w:pPr>
        <w:pStyle w:val="ListParagraph"/>
        <w:tabs>
          <w:tab w:val="left" w:pos="2160"/>
        </w:tabs>
      </w:pPr>
    </w:p>
    <w:p w:rsidR="009D7219" w:rsidRDefault="00C67827" w:rsidP="00C67827">
      <w:pPr>
        <w:tabs>
          <w:tab w:val="left" w:pos="2160"/>
        </w:tabs>
      </w:pPr>
      <w:r>
        <w:rPr>
          <w:noProof/>
          <w:lang w:eastAsia="en-AU"/>
        </w:rPr>
        <w:drawing>
          <wp:inline distT="0" distB="0" distL="0" distR="0" wp14:anchorId="5D8DB159" wp14:editId="1FD97C6D">
            <wp:extent cx="5926455" cy="1934329"/>
            <wp:effectExtent l="19050" t="19050" r="17145" b="279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9343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F22D0">
        <w:br/>
      </w:r>
    </w:p>
    <w:p w:rsidR="001F22D0" w:rsidRDefault="004D773F" w:rsidP="00522818">
      <w:pPr>
        <w:pStyle w:val="ListParagraph"/>
        <w:numPr>
          <w:ilvl w:val="0"/>
          <w:numId w:val="14"/>
        </w:numPr>
      </w:pPr>
      <w:r w:rsidRPr="004D773F">
        <w:t>On the ‘</w:t>
      </w:r>
      <w:r w:rsidRPr="001F22D0">
        <w:rPr>
          <w:b/>
        </w:rPr>
        <w:t>New discard episode</w:t>
      </w:r>
      <w:r w:rsidRPr="004D773F">
        <w:t>‘ screen</w:t>
      </w:r>
      <w:r>
        <w:t xml:space="preserve"> </w:t>
      </w:r>
      <w:r w:rsidR="00C26543" w:rsidRPr="0043140C">
        <w:t>scan</w:t>
      </w:r>
      <w:r>
        <w:t>/enter</w:t>
      </w:r>
      <w:r w:rsidR="00C26543" w:rsidRPr="0043140C">
        <w:t xml:space="preserve"> </w:t>
      </w:r>
      <w:r w:rsidRPr="004D773F">
        <w:t>the donation or lot number into the Donation/Lot number field</w:t>
      </w:r>
      <w:r w:rsidR="001F22D0">
        <w:t xml:space="preserve">, </w:t>
      </w:r>
      <w:r w:rsidRPr="004D773F">
        <w:t>specify the quantity</w:t>
      </w:r>
      <w:r w:rsidR="001F22D0">
        <w:t xml:space="preserve"> </w:t>
      </w:r>
      <w:r w:rsidRPr="004D773F">
        <w:t xml:space="preserve">and click on the </w:t>
      </w:r>
      <w:r w:rsidRPr="001F22D0">
        <w:rPr>
          <w:b/>
        </w:rPr>
        <w:t>Add Item</w:t>
      </w:r>
      <w:r w:rsidR="009147F6">
        <w:t xml:space="preserve"> button. </w:t>
      </w:r>
      <w:r w:rsidR="001F22D0">
        <w:t>You can add multiple products to a single discard episode.</w:t>
      </w:r>
    </w:p>
    <w:p w:rsidR="00522818" w:rsidRDefault="001F22D0" w:rsidP="00522818">
      <w:pPr>
        <w:pStyle w:val="ListParagraph"/>
        <w:numPr>
          <w:ilvl w:val="0"/>
          <w:numId w:val="14"/>
        </w:numPr>
      </w:pPr>
      <w:r>
        <w:t>Select the location and reason for the discard from the drop down menus.</w:t>
      </w:r>
    </w:p>
    <w:p w:rsidR="00C26543" w:rsidRDefault="001F22D0" w:rsidP="00522818">
      <w:pPr>
        <w:pStyle w:val="ListParagraph"/>
        <w:numPr>
          <w:ilvl w:val="0"/>
          <w:numId w:val="14"/>
        </w:numPr>
      </w:pPr>
      <w:r>
        <w:t xml:space="preserve">Click the </w:t>
      </w:r>
      <w:r w:rsidR="00C26543" w:rsidRPr="001F22D0">
        <w:rPr>
          <w:b/>
        </w:rPr>
        <w:t>Save discard episode</w:t>
      </w:r>
      <w:r w:rsidR="009147F6" w:rsidRPr="005979EF">
        <w:t xml:space="preserve"> </w:t>
      </w:r>
      <w:r w:rsidR="009147F6" w:rsidRPr="001F22D0">
        <w:t>button</w:t>
      </w:r>
      <w:r>
        <w:t xml:space="preserve"> to finalise the episode.</w:t>
      </w:r>
    </w:p>
    <w:p w:rsidR="00522818" w:rsidRDefault="00522818" w:rsidP="00522818"/>
    <w:p w:rsidR="00522818" w:rsidRDefault="00522818" w:rsidP="00522818"/>
    <w:p w:rsidR="00522818" w:rsidRDefault="00522818" w:rsidP="00522818"/>
    <w:p w:rsidR="00522818" w:rsidRDefault="00522818" w:rsidP="00522818"/>
    <w:p w:rsidR="00522818" w:rsidRDefault="00522818" w:rsidP="00522818"/>
    <w:p w:rsidR="00E461F8" w:rsidRDefault="001F22D0" w:rsidP="005979EF">
      <w:pPr>
        <w:ind w:left="284"/>
        <w:jc w:val="center"/>
      </w:pPr>
      <w:r>
        <w:rPr>
          <w:noProof/>
          <w:lang w:eastAsia="en-AU"/>
        </w:rPr>
        <w:drawing>
          <wp:inline distT="0" distB="0" distL="0" distR="0" wp14:anchorId="43F146D8" wp14:editId="1A37B419">
            <wp:extent cx="5664200" cy="2654791"/>
            <wp:effectExtent l="19050" t="19050" r="12700" b="1270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9832" cy="26574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979EF">
        <w:br/>
      </w:r>
    </w:p>
    <w:p w:rsidR="005979EF" w:rsidRDefault="00680D17" w:rsidP="005979EF">
      <w:pPr>
        <w:pStyle w:val="ListParagraph"/>
        <w:numPr>
          <w:ilvl w:val="0"/>
          <w:numId w:val="14"/>
        </w:numPr>
        <w:tabs>
          <w:tab w:val="left" w:pos="2160"/>
        </w:tabs>
        <w:ind w:left="426"/>
      </w:pPr>
      <w:r>
        <w:t>You will</w:t>
      </w:r>
      <w:r w:rsidR="00951784" w:rsidRPr="004A2547">
        <w:t xml:space="preserve"> be directed back to the </w:t>
      </w:r>
      <w:r w:rsidR="00951784" w:rsidRPr="00522818">
        <w:rPr>
          <w:b/>
        </w:rPr>
        <w:t xml:space="preserve">Stock Movement </w:t>
      </w:r>
      <w:r w:rsidR="005E4136">
        <w:t>dashboard</w:t>
      </w:r>
      <w:r w:rsidR="005979EF">
        <w:t xml:space="preserve"> where y</w:t>
      </w:r>
      <w:r w:rsidR="00951784" w:rsidRPr="004A2547">
        <w:t xml:space="preserve">ou will see a green dialogue box at the top of your screen with the </w:t>
      </w:r>
      <w:r w:rsidR="00951784" w:rsidRPr="00522818">
        <w:rPr>
          <w:b/>
        </w:rPr>
        <w:t>discard confirmation</w:t>
      </w:r>
      <w:r w:rsidR="005979EF">
        <w:t>. Th</w:t>
      </w:r>
      <w:r w:rsidR="00C23B77" w:rsidRPr="004A2547">
        <w:t xml:space="preserve">e </w:t>
      </w:r>
      <w:r w:rsidR="00C426A1" w:rsidRPr="004A2547">
        <w:t xml:space="preserve">discard episode with appear </w:t>
      </w:r>
      <w:r w:rsidR="00951784" w:rsidRPr="004A2547">
        <w:t>at the top of the</w:t>
      </w:r>
      <w:r w:rsidR="00C426A1" w:rsidRPr="004A2547">
        <w:t xml:space="preserve"> </w:t>
      </w:r>
      <w:r w:rsidR="00C426A1" w:rsidRPr="00522818">
        <w:rPr>
          <w:b/>
        </w:rPr>
        <w:t>Recent</w:t>
      </w:r>
      <w:r w:rsidR="00951784" w:rsidRPr="00522818">
        <w:rPr>
          <w:b/>
        </w:rPr>
        <w:t xml:space="preserve"> </w:t>
      </w:r>
      <w:r w:rsidR="00C426A1" w:rsidRPr="00522818">
        <w:rPr>
          <w:b/>
        </w:rPr>
        <w:t>d</w:t>
      </w:r>
      <w:r w:rsidR="00951784" w:rsidRPr="00522818">
        <w:rPr>
          <w:b/>
        </w:rPr>
        <w:t>iscard episodes</w:t>
      </w:r>
      <w:r w:rsidR="00951784" w:rsidRPr="004A2547">
        <w:t xml:space="preserve"> list</w:t>
      </w:r>
      <w:r w:rsidR="005E4136">
        <w:t>. Y</w:t>
      </w:r>
      <w:r w:rsidR="00951784" w:rsidRPr="004A2547">
        <w:t xml:space="preserve">ou can </w:t>
      </w:r>
      <w:r w:rsidR="006B63D1">
        <w:t>v</w:t>
      </w:r>
      <w:r w:rsidR="005E4136">
        <w:t xml:space="preserve">iew the details of the episode by clicking on the Discard </w:t>
      </w:r>
      <w:r w:rsidR="005979EF">
        <w:t>number</w:t>
      </w:r>
      <w:r w:rsidR="005E4136">
        <w:t xml:space="preserve"> </w:t>
      </w:r>
      <w:r w:rsidR="006B63D1">
        <w:t xml:space="preserve">or edit it (add or remove items) by clicking on the </w:t>
      </w:r>
      <w:r w:rsidR="00951784" w:rsidRPr="00522818">
        <w:rPr>
          <w:b/>
        </w:rPr>
        <w:t>Edit</w:t>
      </w:r>
      <w:r w:rsidR="00C426A1" w:rsidRPr="00522818">
        <w:rPr>
          <w:b/>
        </w:rPr>
        <w:t xml:space="preserve"> </w:t>
      </w:r>
      <w:r w:rsidR="006B63D1" w:rsidRPr="00522818">
        <w:rPr>
          <w:b/>
        </w:rPr>
        <w:t>button</w:t>
      </w:r>
      <w:r w:rsidR="00951784">
        <w:t>.</w:t>
      </w:r>
      <w:r w:rsidR="005E08DF">
        <w:t xml:space="preserve"> </w:t>
      </w:r>
      <w:r w:rsidR="005E08DF" w:rsidRPr="005E08DF">
        <w:rPr>
          <w:b/>
          <w:color w:val="FF0000"/>
        </w:rPr>
        <w:t>Please note:</w:t>
      </w:r>
      <w:r w:rsidR="005979EF" w:rsidRPr="005E08DF">
        <w:rPr>
          <w:color w:val="FF0000"/>
        </w:rPr>
        <w:t xml:space="preserve"> </w:t>
      </w:r>
      <w:r w:rsidR="005979EF">
        <w:t>The Edit link is only visible for Facility Administrators.</w:t>
      </w:r>
      <w:r w:rsidR="0012031B">
        <w:br/>
      </w:r>
    </w:p>
    <w:p w:rsidR="005979EF" w:rsidRPr="00CB16B8" w:rsidRDefault="00522818" w:rsidP="005979EF">
      <w:pPr>
        <w:tabs>
          <w:tab w:val="left" w:pos="2160"/>
        </w:tabs>
        <w:ind w:left="426"/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260655</wp:posOffset>
            </wp:positionH>
            <wp:positionV relativeFrom="paragraph">
              <wp:posOffset>42545</wp:posOffset>
            </wp:positionV>
            <wp:extent cx="5815584" cy="3115315"/>
            <wp:effectExtent l="19050" t="19050" r="13970" b="279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311531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79EF" w:rsidRPr="00CB16B8" w:rsidSect="0085670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81" w:rsidRDefault="00672881" w:rsidP="00856708">
      <w:pPr>
        <w:spacing w:after="0"/>
      </w:pPr>
      <w:r>
        <w:separator/>
      </w:r>
    </w:p>
  </w:endnote>
  <w:endnote w:type="continuationSeparator" w:id="0">
    <w:p w:rsidR="00672881" w:rsidRDefault="00672881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19" w:rsidRDefault="009D7219">
    <w:pPr>
      <w:pStyle w:val="Footer"/>
    </w:pPr>
  </w:p>
  <w:p w:rsidR="00856708" w:rsidRPr="00856708" w:rsidRDefault="00E0565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14FB0273" wp14:editId="7C99A188">
          <wp:simplePos x="0" y="0"/>
          <wp:positionH relativeFrom="column">
            <wp:posOffset>-62230</wp:posOffset>
          </wp:positionH>
          <wp:positionV relativeFrom="paragraph">
            <wp:posOffset>-161290</wp:posOffset>
          </wp:positionV>
          <wp:extent cx="2695575" cy="502285"/>
          <wp:effectExtent l="0" t="0" r="952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18B3A44" wp14:editId="5546F428">
              <wp:simplePos x="0" y="0"/>
              <wp:positionH relativeFrom="column">
                <wp:posOffset>4217670</wp:posOffset>
              </wp:positionH>
              <wp:positionV relativeFrom="paragraph">
                <wp:posOffset>-295110</wp:posOffset>
              </wp:positionV>
              <wp:extent cx="2098675" cy="779145"/>
              <wp:effectExtent l="0" t="0" r="0" b="190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5658" w:rsidRPr="00E707F0" w:rsidRDefault="00E05658" w:rsidP="00E05658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E05658" w:rsidRDefault="0013151D" w:rsidP="00E05658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Phone</w:t>
                          </w:r>
                          <w:r w:rsidR="00E05658"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E05658" w:rsidRPr="00465009" w:rsidRDefault="0013151D" w:rsidP="00E05658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="00E05658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="00E05658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05658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3" w:history="1">
                            <w:r w:rsidR="00E05658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E05658" w:rsidRPr="00E55958" w:rsidRDefault="0013151D" w:rsidP="00E05658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1pt;margin-top:-23.25pt;width:165.25pt;height:6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kIHwIAABw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" stroked="f">
              <v:textbox>
                <w:txbxContent>
                  <w:p w:rsidR="00E05658" w:rsidRPr="00E707F0" w:rsidRDefault="00E05658" w:rsidP="00E05658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E05658" w:rsidRDefault="0013151D" w:rsidP="00E05658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Phone</w:t>
                    </w:r>
                    <w:r w:rsidR="00E05658"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E05658" w:rsidRPr="00465009" w:rsidRDefault="0013151D" w:rsidP="00E05658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</w:t>
                    </w:r>
                    <w:r w:rsidR="00E05658">
                      <w:rPr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 w:rsidR="00E05658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="00E05658" w:rsidRPr="00465009">
                      <w:rPr>
                        <w:sz w:val="20"/>
                        <w:szCs w:val="20"/>
                      </w:rPr>
                      <w:tab/>
                    </w:r>
                    <w:r w:rsidR="00E05658" w:rsidRPr="00465009">
                      <w:rPr>
                        <w:sz w:val="20"/>
                        <w:szCs w:val="20"/>
                      </w:rPr>
                      <w:tab/>
                    </w:r>
                    <w:r w:rsidR="00E05658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5" w:history="1">
                      <w:r w:rsidR="00E05658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E05658" w:rsidRPr="00E55958" w:rsidRDefault="0013151D" w:rsidP="00E05658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 w:rsidR="00E05658"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59" w:rsidRDefault="00E0565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F7CD4" wp14:editId="39449EA5">
              <wp:simplePos x="0" y="0"/>
              <wp:positionH relativeFrom="column">
                <wp:posOffset>4065270</wp:posOffset>
              </wp:positionH>
              <wp:positionV relativeFrom="paragraph">
                <wp:posOffset>-241300</wp:posOffset>
              </wp:positionV>
              <wp:extent cx="2098675" cy="77914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5658" w:rsidRPr="00E707F0" w:rsidRDefault="00E05658" w:rsidP="00E05658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E05658" w:rsidRDefault="0013151D" w:rsidP="00E05658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Phone</w:t>
                          </w:r>
                          <w:r w:rsidR="00E05658"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E05658" w:rsidRPr="00465009" w:rsidRDefault="0013151D" w:rsidP="00E05658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E05658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="00E05658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05658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E05658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E05658" w:rsidRPr="00E55958" w:rsidRDefault="0013151D" w:rsidP="00E05658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1pt;margin-top:-19pt;width:165.25pt;height: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27JA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" stroked="f">
              <v:textbox>
                <w:txbxContent>
                  <w:p w:rsidR="00E05658" w:rsidRPr="00E707F0" w:rsidRDefault="00E05658" w:rsidP="00E05658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E05658" w:rsidRDefault="0013151D" w:rsidP="00E05658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Phone</w:t>
                    </w:r>
                    <w:r w:rsidR="00E05658"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E05658" w:rsidRPr="00465009" w:rsidRDefault="0013151D" w:rsidP="00E05658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</w:t>
                    </w:r>
                    <w:r w:rsidR="00E05658">
                      <w:rPr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E05658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="00E05658" w:rsidRPr="00465009">
                      <w:rPr>
                        <w:sz w:val="20"/>
                        <w:szCs w:val="20"/>
                      </w:rPr>
                      <w:tab/>
                    </w:r>
                    <w:r w:rsidR="00E05658" w:rsidRPr="00465009">
                      <w:rPr>
                        <w:sz w:val="20"/>
                        <w:szCs w:val="20"/>
                      </w:rPr>
                      <w:tab/>
                    </w:r>
                    <w:r w:rsidR="00E05658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="00E05658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E05658" w:rsidRPr="00E55958" w:rsidRDefault="0013151D" w:rsidP="00E05658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 w:rsidR="00E05658"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 w:rsidR="00F47A59" w:rsidRPr="00756829"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001EEFFF" wp14:editId="3DE9B6BE">
          <wp:simplePos x="0" y="0"/>
          <wp:positionH relativeFrom="page">
            <wp:posOffset>541379</wp:posOffset>
          </wp:positionH>
          <wp:positionV relativeFrom="paragraph">
            <wp:posOffset>-155906</wp:posOffset>
          </wp:positionV>
          <wp:extent cx="2552065" cy="475615"/>
          <wp:effectExtent l="0" t="0" r="635" b="635"/>
          <wp:wrapNone/>
          <wp:docPr id="1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81" w:rsidRDefault="00672881" w:rsidP="00856708">
      <w:pPr>
        <w:spacing w:after="0"/>
      </w:pPr>
      <w:r>
        <w:separator/>
      </w:r>
    </w:p>
  </w:footnote>
  <w:footnote w:type="continuationSeparator" w:id="0">
    <w:p w:rsidR="00672881" w:rsidRDefault="00672881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59" w:rsidRDefault="00F47A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05F71F55" wp14:editId="7479B1B4">
          <wp:simplePos x="0" y="0"/>
          <wp:positionH relativeFrom="column">
            <wp:posOffset>-118939</wp:posOffset>
          </wp:positionH>
          <wp:positionV relativeFrom="paragraph">
            <wp:posOffset>-5080</wp:posOffset>
          </wp:positionV>
          <wp:extent cx="2601595" cy="406400"/>
          <wp:effectExtent l="0" t="0" r="825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522B2D7" wp14:editId="7F33C4DC">
          <wp:simplePos x="0" y="0"/>
          <wp:positionH relativeFrom="column">
            <wp:posOffset>-918845</wp:posOffset>
          </wp:positionH>
          <wp:positionV relativeFrom="paragraph">
            <wp:posOffset>-453959</wp:posOffset>
          </wp:positionV>
          <wp:extent cx="7565573" cy="15811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73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59" w:rsidRDefault="00F47A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AE891AF" wp14:editId="7729D16B">
          <wp:simplePos x="0" y="0"/>
          <wp:positionH relativeFrom="column">
            <wp:posOffset>-119435</wp:posOffset>
          </wp:positionH>
          <wp:positionV relativeFrom="paragraph">
            <wp:posOffset>57978</wp:posOffset>
          </wp:positionV>
          <wp:extent cx="2601595" cy="406400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2368719" wp14:editId="20E99F5A">
          <wp:simplePos x="0" y="0"/>
          <wp:positionH relativeFrom="column">
            <wp:posOffset>-927403</wp:posOffset>
          </wp:positionH>
          <wp:positionV relativeFrom="paragraph">
            <wp:posOffset>-456537</wp:posOffset>
          </wp:positionV>
          <wp:extent cx="7565573" cy="15811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73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071"/>
    <w:multiLevelType w:val="hybridMultilevel"/>
    <w:tmpl w:val="A6F6CDC2"/>
    <w:lvl w:ilvl="0" w:tplc="777E83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B3C"/>
    <w:multiLevelType w:val="hybridMultilevel"/>
    <w:tmpl w:val="F17CC6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2F76"/>
    <w:multiLevelType w:val="hybridMultilevel"/>
    <w:tmpl w:val="40208728"/>
    <w:lvl w:ilvl="0" w:tplc="60168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050CF"/>
    <w:multiLevelType w:val="hybridMultilevel"/>
    <w:tmpl w:val="53E010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56900"/>
    <w:multiLevelType w:val="hybridMultilevel"/>
    <w:tmpl w:val="013EF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50F2F"/>
    <w:multiLevelType w:val="hybridMultilevel"/>
    <w:tmpl w:val="61626F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F200F0"/>
    <w:multiLevelType w:val="hybridMultilevel"/>
    <w:tmpl w:val="013EF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93969"/>
    <w:multiLevelType w:val="hybridMultilevel"/>
    <w:tmpl w:val="E30A9A00"/>
    <w:lvl w:ilvl="0" w:tplc="8CE6E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01A3B"/>
    <w:multiLevelType w:val="hybridMultilevel"/>
    <w:tmpl w:val="013EF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1"/>
    <w:rsid w:val="00022B08"/>
    <w:rsid w:val="00030028"/>
    <w:rsid w:val="00036EDC"/>
    <w:rsid w:val="000E46BA"/>
    <w:rsid w:val="00110A41"/>
    <w:rsid w:val="0012031B"/>
    <w:rsid w:val="0013151D"/>
    <w:rsid w:val="00143BC9"/>
    <w:rsid w:val="001F22D0"/>
    <w:rsid w:val="002537F2"/>
    <w:rsid w:val="00280800"/>
    <w:rsid w:val="00295CD3"/>
    <w:rsid w:val="003C3540"/>
    <w:rsid w:val="003D27F1"/>
    <w:rsid w:val="00401ED1"/>
    <w:rsid w:val="004A2547"/>
    <w:rsid w:val="004D4636"/>
    <w:rsid w:val="004D773F"/>
    <w:rsid w:val="00522818"/>
    <w:rsid w:val="00540020"/>
    <w:rsid w:val="00560659"/>
    <w:rsid w:val="005979EF"/>
    <w:rsid w:val="005E08DF"/>
    <w:rsid w:val="005E4136"/>
    <w:rsid w:val="00613B6B"/>
    <w:rsid w:val="00631A56"/>
    <w:rsid w:val="00632C8A"/>
    <w:rsid w:val="00641146"/>
    <w:rsid w:val="006458B0"/>
    <w:rsid w:val="00672881"/>
    <w:rsid w:val="006732AB"/>
    <w:rsid w:val="00680D17"/>
    <w:rsid w:val="006B63D1"/>
    <w:rsid w:val="006E2787"/>
    <w:rsid w:val="00783A7C"/>
    <w:rsid w:val="007B16BC"/>
    <w:rsid w:val="007F044C"/>
    <w:rsid w:val="00856708"/>
    <w:rsid w:val="00893E0A"/>
    <w:rsid w:val="008F3CA0"/>
    <w:rsid w:val="00903F56"/>
    <w:rsid w:val="009147F6"/>
    <w:rsid w:val="00951784"/>
    <w:rsid w:val="00951B85"/>
    <w:rsid w:val="00977D75"/>
    <w:rsid w:val="009A240E"/>
    <w:rsid w:val="009A4E15"/>
    <w:rsid w:val="009C00B5"/>
    <w:rsid w:val="009D7219"/>
    <w:rsid w:val="009E38CC"/>
    <w:rsid w:val="00A141DE"/>
    <w:rsid w:val="00A562DC"/>
    <w:rsid w:val="00A90D93"/>
    <w:rsid w:val="00AA5FB4"/>
    <w:rsid w:val="00AE3005"/>
    <w:rsid w:val="00AF378B"/>
    <w:rsid w:val="00B069E0"/>
    <w:rsid w:val="00B3726E"/>
    <w:rsid w:val="00B7619C"/>
    <w:rsid w:val="00C23B77"/>
    <w:rsid w:val="00C26543"/>
    <w:rsid w:val="00C426A1"/>
    <w:rsid w:val="00C543AC"/>
    <w:rsid w:val="00C67827"/>
    <w:rsid w:val="00C77A12"/>
    <w:rsid w:val="00C80332"/>
    <w:rsid w:val="00CB16B8"/>
    <w:rsid w:val="00D30D30"/>
    <w:rsid w:val="00D67613"/>
    <w:rsid w:val="00D97FDD"/>
    <w:rsid w:val="00DA131E"/>
    <w:rsid w:val="00DB7779"/>
    <w:rsid w:val="00DE6EA4"/>
    <w:rsid w:val="00E05658"/>
    <w:rsid w:val="00E43185"/>
    <w:rsid w:val="00E461F8"/>
    <w:rsid w:val="00E941CD"/>
    <w:rsid w:val="00EC01CA"/>
    <w:rsid w:val="00EF195E"/>
    <w:rsid w:val="00EF4348"/>
    <w:rsid w:val="00F47A59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81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81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81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81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7.png"/><Relationship Id="rId5" Type="http://schemas.openxmlformats.org/officeDocument/2006/relationships/hyperlink" Target="mailto:support@blood.gov.au" TargetMode="External"/><Relationship Id="rId4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8.png"/><Relationship Id="rId4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48C7-E01F-4096-AACC-E8F83519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903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Tricolas, Athan</dc:creator>
  <cp:lastModifiedBy>Administrator</cp:lastModifiedBy>
  <cp:revision>2</cp:revision>
  <dcterms:created xsi:type="dcterms:W3CDTF">2018-06-29T02:11:00Z</dcterms:created>
  <dcterms:modified xsi:type="dcterms:W3CDTF">2018-06-29T02:11:00Z</dcterms:modified>
</cp:coreProperties>
</file>